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70C5" w14:textId="77777777" w:rsidR="001D73A3" w:rsidRDefault="001D73A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EE1E2B" w14:textId="44E79A40" w:rsidR="001D73A3" w:rsidRDefault="00A0780C">
      <w:pP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D. __________(NOMBRE PISCÓLOGO/A)__________________________, psicólogo/a del Colegio Oficial de la Psicólogos</w:t>
      </w:r>
      <w:r>
        <w:rPr>
          <w:rFonts w:ascii="Calibri" w:eastAsia="Calibri" w:hAnsi="Calibri" w:cs="Calibri"/>
          <w:color w:val="000000"/>
          <w:sz w:val="28"/>
        </w:rPr>
        <w:t xml:space="preserve"> de Álava con número núm. col. .............................., manifiesta que D./Dña. ..........................(USUARIO)................... tiene </w:t>
      </w:r>
      <w:r>
        <w:rPr>
          <w:rFonts w:ascii="Calibri" w:eastAsia="Calibri" w:hAnsi="Calibri" w:cs="Calibri"/>
          <w:color w:val="000000"/>
          <w:sz w:val="28"/>
        </w:rPr>
        <w:t xml:space="preserve">cita en la consulta de este/a profesional sita en ....................(DIRECCIÓN CONSULTA)...................... el día ....................  a las ......................  horas para que conste a los efectos oportunos de justificar su desplazamiento. </w:t>
      </w:r>
    </w:p>
    <w:p w14:paraId="390820FA" w14:textId="77777777" w:rsidR="001D73A3" w:rsidRDefault="001D73A3">
      <w:pP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  <w:sz w:val="28"/>
        </w:rPr>
      </w:pPr>
    </w:p>
    <w:p w14:paraId="07E5E9FF" w14:textId="77777777" w:rsidR="001D73A3" w:rsidRDefault="001D73A3">
      <w:pP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  <w:sz w:val="28"/>
        </w:rPr>
      </w:pPr>
    </w:p>
    <w:p w14:paraId="1A4E8094" w14:textId="77777777" w:rsidR="001D73A3" w:rsidRDefault="00A0780C">
      <w:pPr>
        <w:spacing w:after="200" w:line="276" w:lineRule="auto"/>
        <w:ind w:firstLine="284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xxxxxxxxxxxxx</w:t>
      </w:r>
      <w:proofErr w:type="spellEnd"/>
      <w:r>
        <w:rPr>
          <w:rFonts w:ascii="Calibri" w:eastAsia="Calibri" w:hAnsi="Calibri" w:cs="Calibri"/>
          <w:sz w:val="28"/>
        </w:rPr>
        <w:t xml:space="preserve">, a </w:t>
      </w:r>
      <w:proofErr w:type="spellStart"/>
      <w:r>
        <w:rPr>
          <w:rFonts w:ascii="Calibri" w:eastAsia="Calibri" w:hAnsi="Calibri" w:cs="Calibri"/>
          <w:sz w:val="28"/>
        </w:rPr>
        <w:t>xx</w:t>
      </w:r>
      <w:proofErr w:type="spellEnd"/>
      <w:r>
        <w:rPr>
          <w:rFonts w:ascii="Calibri" w:eastAsia="Calibri" w:hAnsi="Calibri" w:cs="Calibri"/>
          <w:sz w:val="28"/>
        </w:rPr>
        <w:t xml:space="preserve"> de 2020.</w:t>
      </w:r>
    </w:p>
    <w:p w14:paraId="50A7764C" w14:textId="77777777" w:rsidR="001D73A3" w:rsidRDefault="001D73A3">
      <w:pPr>
        <w:spacing w:after="200" w:line="276" w:lineRule="auto"/>
        <w:ind w:firstLine="284"/>
        <w:jc w:val="both"/>
        <w:rPr>
          <w:rFonts w:ascii="Calibri" w:eastAsia="Calibri" w:hAnsi="Calibri" w:cs="Calibri"/>
          <w:sz w:val="28"/>
        </w:rPr>
      </w:pPr>
    </w:p>
    <w:p w14:paraId="437214DB" w14:textId="77777777" w:rsidR="001D73A3" w:rsidRDefault="00A0780C">
      <w:pPr>
        <w:spacing w:after="200" w:line="276" w:lineRule="auto"/>
        <w:ind w:firstLine="284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Fdo. Psicólogo/a:</w:t>
      </w:r>
    </w:p>
    <w:p w14:paraId="0A96E7D5" w14:textId="77777777" w:rsidR="001D73A3" w:rsidRDefault="001D73A3">
      <w:pPr>
        <w:spacing w:after="200" w:line="276" w:lineRule="auto"/>
        <w:ind w:firstLine="284"/>
        <w:jc w:val="both"/>
        <w:rPr>
          <w:rFonts w:ascii="Calibri" w:eastAsia="Calibri" w:hAnsi="Calibri" w:cs="Calibri"/>
          <w:sz w:val="28"/>
        </w:rPr>
      </w:pPr>
    </w:p>
    <w:p w14:paraId="5A489ACA" w14:textId="77777777" w:rsidR="001D73A3" w:rsidRDefault="001D73A3">
      <w:pPr>
        <w:spacing w:after="200" w:line="276" w:lineRule="auto"/>
        <w:ind w:firstLine="284"/>
        <w:jc w:val="both"/>
        <w:rPr>
          <w:rFonts w:ascii="Calibri" w:eastAsia="Calibri" w:hAnsi="Calibri" w:cs="Calibri"/>
          <w:sz w:val="28"/>
        </w:rPr>
      </w:pPr>
    </w:p>
    <w:p w14:paraId="2E670B01" w14:textId="77777777" w:rsidR="001D73A3" w:rsidRDefault="001D73A3">
      <w:pPr>
        <w:spacing w:after="200" w:line="276" w:lineRule="auto"/>
        <w:ind w:firstLine="284"/>
        <w:jc w:val="both"/>
        <w:rPr>
          <w:rFonts w:ascii="Calibri" w:eastAsia="Calibri" w:hAnsi="Calibri" w:cs="Calibri"/>
          <w:sz w:val="28"/>
        </w:rPr>
      </w:pPr>
    </w:p>
    <w:p w14:paraId="421DF41D" w14:textId="77777777" w:rsidR="001D73A3" w:rsidRDefault="00A0780C">
      <w:pPr>
        <w:spacing w:after="0" w:line="240" w:lineRule="auto"/>
        <w:ind w:firstLine="180"/>
        <w:jc w:val="both"/>
        <w:rPr>
          <w:rFonts w:ascii="Arial" w:eastAsia="Arial" w:hAnsi="Arial" w:cs="Arial"/>
          <w:i/>
          <w:color w:val="000000"/>
          <w:sz w:val="15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15"/>
          <w:shd w:val="clear" w:color="auto" w:fill="FFFFFF"/>
        </w:rPr>
        <w:t xml:space="preserve">NOTA.- Según el </w:t>
      </w:r>
      <w:r>
        <w:rPr>
          <w:rFonts w:ascii="Arial" w:eastAsia="Arial" w:hAnsi="Arial" w:cs="Arial"/>
          <w:i/>
          <w:color w:val="000000"/>
          <w:sz w:val="15"/>
          <w:u w:val="single"/>
          <w:shd w:val="clear" w:color="auto" w:fill="FFFFFF"/>
        </w:rPr>
        <w:t>art.2.3 del DECRETO 8/2020, de 10 de mayo, del Lehendakari, por el que se establecen normas para la aplicación, en el ámbito de la Comunidad Autónoma de Euskadi, de las modificaciones, amp</w:t>
      </w:r>
      <w:r>
        <w:rPr>
          <w:rFonts w:ascii="Arial" w:eastAsia="Arial" w:hAnsi="Arial" w:cs="Arial"/>
          <w:i/>
          <w:color w:val="000000"/>
          <w:sz w:val="15"/>
          <w:u w:val="single"/>
          <w:shd w:val="clear" w:color="auto" w:fill="FFFFFF"/>
        </w:rPr>
        <w:t>liaciones y restricciones acordadas con el Gobierno español, en relación con la flexibilización de las restricciones establecidas tras la declaración del estado de alarma, en aplicación de la fase 1 del Plan para la Transición hacia una Nueva Normalidad, c</w:t>
      </w:r>
      <w:r>
        <w:rPr>
          <w:rFonts w:ascii="Arial" w:eastAsia="Arial" w:hAnsi="Arial" w:cs="Arial"/>
          <w:i/>
          <w:color w:val="000000"/>
          <w:sz w:val="15"/>
          <w:u w:val="single"/>
          <w:shd w:val="clear" w:color="auto" w:fill="FFFFFF"/>
        </w:rPr>
        <w:t>on el fin de adaptarlas a la evolución de la emergencia sanitaria en Euskadi y en relación a la movilidad y libertad de circulación</w:t>
      </w:r>
      <w:r>
        <w:rPr>
          <w:rFonts w:ascii="Arial" w:eastAsia="Arial" w:hAnsi="Arial" w:cs="Arial"/>
          <w:i/>
          <w:color w:val="000000"/>
          <w:sz w:val="15"/>
          <w:shd w:val="clear" w:color="auto" w:fill="FFFFFF"/>
        </w:rPr>
        <w:t>:</w:t>
      </w:r>
    </w:p>
    <w:p w14:paraId="122AD2B5" w14:textId="77777777" w:rsidR="001D73A3" w:rsidRDefault="00A0780C">
      <w:pPr>
        <w:spacing w:after="0" w:line="240" w:lineRule="auto"/>
        <w:ind w:firstLine="180"/>
        <w:jc w:val="both"/>
        <w:rPr>
          <w:rFonts w:ascii="Arial" w:eastAsia="Arial" w:hAnsi="Arial" w:cs="Arial"/>
          <w:b/>
          <w:color w:val="000000"/>
          <w:sz w:val="15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5"/>
          <w:shd w:val="clear" w:color="auto" w:fill="FFFFFF"/>
        </w:rPr>
        <w:t>“Se permite la movilidad entre municipios colindantes de tránsito habitual para la realización de actividades socio económicas”</w:t>
      </w:r>
    </w:p>
    <w:p w14:paraId="0FE218E3" w14:textId="77777777" w:rsidR="001D73A3" w:rsidRDefault="001D73A3">
      <w:pPr>
        <w:spacing w:after="200" w:line="276" w:lineRule="auto"/>
        <w:ind w:firstLine="284"/>
        <w:jc w:val="both"/>
        <w:rPr>
          <w:rFonts w:ascii="Calibri" w:eastAsia="Calibri" w:hAnsi="Calibri" w:cs="Calibri"/>
          <w:b/>
        </w:rPr>
      </w:pPr>
    </w:p>
    <w:sectPr w:rsidR="001D7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3A3"/>
    <w:rsid w:val="001D73A3"/>
    <w:rsid w:val="00A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118A"/>
  <w15:docId w15:val="{743A0A94-654E-4BE3-B3E9-A7A1E133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2020-05-12T12:05:00Z</dcterms:created>
  <dcterms:modified xsi:type="dcterms:W3CDTF">2020-05-12T12:06:00Z</dcterms:modified>
</cp:coreProperties>
</file>